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74E2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РУССКИЙ ЯЗЫК 1 КЛАСС</w:t>
      </w:r>
      <w:r w:rsidRPr="00574E2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 xml:space="preserve">(для школ с </w:t>
      </w:r>
      <w:r w:rsidR="0058178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казахским   я</w:t>
      </w:r>
      <w:r w:rsidRPr="00574E2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зыком обучения)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УРОК 26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Тема. Сказка «Репка». Развитие диалогической речи. Прослушивание эпизодов сказки «Репка». Соотнесение эпизодов с рисунками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Цель: учить учащихся соотносить рисунки-иллюстрации с текстом; развивать диалогическую речь, воображение (абстрактное, реалистическое, схематическое), умение внимательно слушать и запоминать последовательность событий; воспитывать желание дружить друг с другом, помогать друг другу.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Обору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дование: аудиозапись русской </w:t>
      </w: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народной сказки «Репка», иллюстрации и рисунки к сказке; иллюстрации к другим народным сказкам.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Тип урока: комбинированный урок.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 УРОКА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bookmark174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I. Организация класса</w:t>
      </w:r>
      <w:bookmarkEnd w:id="0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" w:name="bookmark175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II. Актуализация опорных знаний учащихся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Беседа по содержанию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названиям казахских</w:t>
      </w: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русских народных сказок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Учащиеся определяют название сказки по иллюстрации и рассказывают краткое содержание названной сказки.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2" w:name="bookmark176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2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III. Сообщение темы и задач урока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 учителя с элементами беседы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— Молодцы! Вы знаете </w:t>
      </w:r>
      <w:proofErr w:type="gramStart"/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народных сказок. А кто из вас догадался, почему эти сказки называются народными? (Их придумал народ.)</w:t>
      </w:r>
      <w:r w:rsidR="009D2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— Сегодня на уроке мы послушаем сказку, которая вам очень 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хорошо известна,— это русская</w:t>
      </w: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народная сказка «Репка». Кто помнит героев этой сказки? (Дед, баба, внучка, собака, кошка, мышка)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Правильно! А что выращивал дед на огороде? (Дед выращивал на огороде репку.)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Чем полезна репка? (В ней много витаминов.)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Итак, сказка начинается!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3" w:name="bookmark177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3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IV. Работа по теме урока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Слушание аудиозаписи сказки «Р</w:t>
      </w: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епка»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Беседа по содержанию сказки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Почему деду удалось вырастить такую большую репку? (Потому что он очень хорошо ухаживал за ней, поливал, обкапывал, пропалывал.)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А если бы не мышка, смог бы дед вытащить репку? (Нет, не смог бы.)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Почему?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Речевая зарядка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Учитель. Давайте повторим хором слова из этой сказки: «</w:t>
      </w:r>
      <w:proofErr w:type="gramStart"/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Дедка</w:t>
      </w:r>
      <w:proofErr w:type="gramEnd"/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репку...»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Мы рисуем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Учитель. На ваших партах лежат рисунки. Проверим, знаете ли вы, как выглядят овощи. Найдите на рисунках репку и разукрасьте её. (</w:t>
      </w:r>
      <w:proofErr w:type="gramStart"/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</w:t>
      </w:r>
      <w:proofErr w:type="gramEnd"/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приложение к уроку.)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4" w:name="bookmark178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4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V. Закрепление полученных знаний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Соотнесение содержания сказки с иллюстрациями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Учитель. А сейчас, ребята, мы проверим, хорошо ли вы запомнили эту сказку.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нашей доске висят рисунки — иллюстрации к этой сказке. Расставьте их в таком порядке, в каком происходили события.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2. Игра «Собери сказку»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Комментарий: учащиеся объединяются в три команды (каждая имеет свой комплект рисунков) и по сигналу учителя начинают вывешивать на магнитной доске иллюстрации. Выигрывает та команда, которая быстро и правильно справилась с заданием.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Беседа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;  </w:t>
      </w: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работа с пословицами и поговорками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Скажите, ребята, вам всем вместе быстро удалось справиться с заданием? (Да, быстро.)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А кто знает почему? (Мы делаем всё вместе, дружно.)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Смог бы один человек быстро и правильно развесить все рисунки? (Нет)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А кто знает пословицы и поговорки про совместный труд, дружбу, взаимовыручку?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Друг познается в несчастье.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Друга ищи, а найдешь — береги.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Дружба дороже денег.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А какие пословицы и поговорки о труде вы знаете?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Без труда не вытянешь и рыбку из пруда.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Терпенье и труд всё перетрут.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Труд кормит, а лень портит.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Скажите, а надо ли доводить начатое дело до конца? Почему?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Что бы было, если б дед не смог вытянуть репку и оставил её на огороде? (Она бы пропала, и труд деда был бы напрасным.)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Правильно. А какие пословицы и поговорки об этом вы когда-нибудь слышали?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Сделал дело — гуляй смело.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Какие труды — такие и плоды.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Оставленное дело снегом занесёт.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5" w:name="bookmark179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5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VI. Итог урока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Какую сказку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мы сегодня слушали? (Русскую</w:t>
      </w: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народную сказку «Репка»)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Почему она народная? (Её придумал народ.)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Назовите героев сказки.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Что им помогло вытащить репку?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Кто такие друзья?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6" w:name="bookmark180"/>
      <w:r w:rsidRPr="00574E2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6"/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74E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74E27" w:rsidRPr="00574E27" w:rsidRDefault="00574E27" w:rsidP="00574E2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0175" cy="3548309"/>
            <wp:effectExtent l="19050" t="0" r="9525" b="0"/>
            <wp:docPr id="1" name="Рисунок 1" descr="http://subject.com.ua/lesson/rus/1klas/1klas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rus/1klas/1klas.files/image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4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27" w:rsidRPr="00574E27" w:rsidRDefault="00574E27" w:rsidP="0057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7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574E27" w:rsidRPr="00574E27" w:rsidRDefault="00574E27" w:rsidP="00574E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" name="Рисунок 2" descr="http://subject.com.ua/css/prev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css/prev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27" w:rsidRPr="00574E27" w:rsidRDefault="00574E27" w:rsidP="00574E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" name="Рисунок 3" descr="http://subject.com.ua/css/toc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css/toc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74E27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4" name="Рисунок 4" descr="http://subject.com.ua/css/nex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css/next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lastRenderedPageBreak/>
        <w:t>РУССКИЙ ЯЗЫК</w:t>
      </w:r>
      <w:r w:rsidR="0058178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1 КЛАСС</w:t>
      </w:r>
      <w:r w:rsidR="0058178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 xml:space="preserve">(для школ с казахским </w:t>
      </w:r>
      <w:r w:rsidRPr="00532CE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языком обучения)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I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УРОК 27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Тема. Пересказ отдельных эпизодов сказки (2-3 предложения). Составление высказывания с использованием вспомогательных материалов (иллюстрации к сказке)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Цель: учить учащихся составлять высказывания с использованием вспомогательных материалов (иллюстраций), пересказывать отдельные эпизоды сказки (2-3 предложения); расширять словарный запас; развивать фонематический слух, память, речь, умение составлять высказывания; воспитывать интерес к устному народному творчеству, на примере сказки прививать желание помогать другим.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Оборуд</w:t>
      </w:r>
      <w:r w:rsidR="005817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ование: иллюстрации к русской </w:t>
      </w: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народной сказке «Репка», рисунок с творческим заданием (у каждого ученика).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Тип урока: комбинированный урок.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7" w:name="bookmark182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I. Организация класса</w:t>
      </w:r>
      <w:bookmarkEnd w:id="7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8" w:name="bookmark183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8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II. Актуализация опорных знаний учащихся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Игра «Найди иллюстрацию»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Комментарий: звучат аудиозаписи отрывков из сказки. Учащиеся ищут и выбирают иллюстрации к этим эпизодам.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9" w:name="bookmark184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9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III. Сообщение темы и задач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Учитель. Сегодня на уроке мы будем учиться пересказывать отдельные эпизоды этой сказки, а помогут нам в этом иллюстрации.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На прошлом уроке мы поставили их в таком порядке, в каком происходят события в сказке. А сегодня мы будем описывать эти события, составляя по рисункам высказывания.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0" w:name="bookmark185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0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IV. Работа по теме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Составление связных высказываний по рисункам (иллюстрациям к сказке) Комментарий: открывается доска, на ней в правильном порядке висят сюжетные картинки. Учащиеся составляют высказывания к каждой из них по порядку.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Физкультминутка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1" w:name="bookmark186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1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V. Закрепление знаний, умений и навыков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Творческая работа (с объяснениями учителя)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У вас на парте лежит рисунок. (</w:t>
      </w:r>
      <w:proofErr w:type="gramStart"/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</w:t>
      </w:r>
      <w:proofErr w:type="gramEnd"/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приложение к уроку)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Рассмотрите его внимательно и скажите, что неверно изобразил художник на рисунке?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А как надо?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Разукрасьте этот рисунок.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2" w:name="bookmark187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2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VI. Итог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Чему вы учились на уроке?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Какое задание понравилось больше всего?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64155" cy="3733800"/>
            <wp:effectExtent l="19050" t="0" r="0" b="0"/>
            <wp:docPr id="9" name="Рисунок 9" descr="http://subject.com.ua/lesson/rus/1klas/1klas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bject.com.ua/lesson/rus/1klas/1klas.files/image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15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EA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532CEA" w:rsidRPr="00532CEA" w:rsidRDefault="00532CEA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0" name="Рисунок 10" descr="http://subject.com.ua/css/prev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bject.com.ua/css/prev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1" name="Рисунок 11" descr="http://subject.com.ua/css/toc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bject.com.ua/css/toc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2" name="Рисунок 12" descr="http://subject.com.ua/css/next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ubject.com.ua/css/next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Default="00532CEA"/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lastRenderedPageBreak/>
        <w:t>РУССКИЙ ЯЗЫ</w:t>
      </w:r>
      <w:r w:rsidR="0058178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 1 КЛАСС</w:t>
      </w:r>
      <w:r w:rsidR="0058178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 xml:space="preserve">(для школ с казахским </w:t>
      </w:r>
      <w:r w:rsidRPr="00532CE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языком обучения)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УРОК 28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Тема. Составление высказываний на основе текста. Инсценировка сказки «Репка»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Цель: учить учащихся составлять высказывания на основе текста; развивать мышление, воображение, умение правильно составлять высказывания, артистизм; воспитывать добрые чувства, чувство коллективизма («Двое-трое — не как один», «Вместе любое дело спорится»).</w:t>
      </w:r>
    </w:p>
    <w:p w:rsidR="00532CEA" w:rsidRPr="00532CEA" w:rsidRDefault="00581786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Оборудование: русская</w:t>
      </w:r>
      <w:r w:rsidR="00532CEA"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народная сказка « Репка»; рисунки с творческими заданиями; иллюстрации к сказке.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Тип урока: комбинированный урок.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3" w:name="bookmark189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I. Организация класса</w:t>
      </w:r>
      <w:bookmarkEnd w:id="13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4" w:name="bookmark190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4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II. Актуализация опорных знаний учащихся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Учитель. Перед вами лежат рисунки. Разместите героев по сюжету сказки. Напишите в цветочках возле каждого из них соответствующую цифру. (</w:t>
      </w:r>
      <w:proofErr w:type="gramStart"/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</w:t>
      </w:r>
      <w:proofErr w:type="gramEnd"/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приложение к уроку 1.)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5" w:name="bookmark191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5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III. Работа по теме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Вступительное слово учителя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Сегодня мы расскажем эту сказку от начала и до конца. А потом распределим роли и сыграем маленький спектакль, как будто мы — артисты в театре и показываем зрителям представление.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Подготовка к инсценировке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Комментарий: учитель с учащимися составляют высказывания на основе текста сказки.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желанию учащихся выбирают героев сказки; учитель раздаёт заранее приготовленные элементы костюмов (деду — бороду и шапку, бабе — платок и фартук, внучке — косынку, собачке, кошке и мышке — маски этих героев).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Учащиеся самостоятельно решают, в какой последовательности они должны выходить на сцену. Роль ведущего играет учитель.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Инсценировка сказки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Физкультминутка (по выбору учителя)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Мы рисуем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Учитель. А сейчас проверим, послушные ли у вас пальчики. Соедините на рисунке линии по точкам. (</w:t>
      </w:r>
      <w:proofErr w:type="gramStart"/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</w:t>
      </w:r>
      <w:proofErr w:type="gramEnd"/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приложение к уроку 2) Делайте это аккуратно! А потом разукрасьте иллюстрацию.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6" w:name="bookmark192"/>
      <w:r w:rsidRPr="00532C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bookmarkEnd w:id="16"/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IV. Итог урока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Чему вы научились на уроке?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Вам понравилось быть артистами?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Давайте поаплодируем друг другу за замечательный спектакль «Репка» и вашу дружную работу на уроке!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 1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88208" cy="3705225"/>
            <wp:effectExtent l="19050" t="0" r="0" b="0"/>
            <wp:docPr id="17" name="Рисунок 17" descr="http://subject.com.ua/lesson/rus/1klas/1klas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ubject.com.ua/lesson/rus/1klas/1klas.files/image0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08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 2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2C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32CEA" w:rsidRPr="00532CEA" w:rsidRDefault="00532CEA" w:rsidP="00532C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00625" cy="3453262"/>
            <wp:effectExtent l="19050" t="0" r="9525" b="0"/>
            <wp:docPr id="18" name="Рисунок 18" descr="http://subject.com.ua/lesson/rus/1klas/1klas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ubject.com.ua/lesson/rus/1klas/1klas.files/image0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5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EA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532CEA" w:rsidRPr="00532CEA" w:rsidRDefault="00532CEA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lastRenderedPageBreak/>
        <w:drawing>
          <wp:inline distT="0" distB="0" distL="0" distR="0">
            <wp:extent cx="457200" cy="457200"/>
            <wp:effectExtent l="19050" t="0" r="0" b="0"/>
            <wp:docPr id="19" name="Рисунок 19" descr="http://subject.com.ua/css/prev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ubject.com.ua/css/prev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0" name="Рисунок 20" descr="http://subject.com.ua/css/toc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ubject.com.ua/css/toc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Pr="00532CEA" w:rsidRDefault="00532CEA" w:rsidP="00532C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1" name="Рисунок 21" descr="http://subject.com.ua/css/next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ubject.com.ua/css/next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A" w:rsidRDefault="00532CEA"/>
    <w:sectPr w:rsidR="00532CEA" w:rsidSect="00C2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D9" w:rsidRDefault="00B366D9" w:rsidP="00532CEA">
      <w:pPr>
        <w:spacing w:after="0" w:line="240" w:lineRule="auto"/>
      </w:pPr>
      <w:r>
        <w:separator/>
      </w:r>
    </w:p>
  </w:endnote>
  <w:endnote w:type="continuationSeparator" w:id="0">
    <w:p w:rsidR="00B366D9" w:rsidRDefault="00B366D9" w:rsidP="005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D9" w:rsidRDefault="00B366D9" w:rsidP="00532CEA">
      <w:pPr>
        <w:spacing w:after="0" w:line="240" w:lineRule="auto"/>
      </w:pPr>
      <w:r>
        <w:separator/>
      </w:r>
    </w:p>
  </w:footnote>
  <w:footnote w:type="continuationSeparator" w:id="0">
    <w:p w:rsidR="00B366D9" w:rsidRDefault="00B366D9" w:rsidP="0053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E27"/>
    <w:rsid w:val="00095582"/>
    <w:rsid w:val="00134C7A"/>
    <w:rsid w:val="00371AD4"/>
    <w:rsid w:val="00532CEA"/>
    <w:rsid w:val="00574E27"/>
    <w:rsid w:val="00581786"/>
    <w:rsid w:val="00627E50"/>
    <w:rsid w:val="00656857"/>
    <w:rsid w:val="009D27A0"/>
    <w:rsid w:val="00B366D9"/>
    <w:rsid w:val="00C2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05"/>
  </w:style>
  <w:style w:type="paragraph" w:styleId="2">
    <w:name w:val="heading 2"/>
    <w:basedOn w:val="a"/>
    <w:link w:val="20"/>
    <w:uiPriority w:val="9"/>
    <w:qFormat/>
    <w:rsid w:val="00574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E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E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2CEA"/>
  </w:style>
  <w:style w:type="paragraph" w:styleId="a9">
    <w:name w:val="footer"/>
    <w:basedOn w:val="a"/>
    <w:link w:val="aa"/>
    <w:uiPriority w:val="99"/>
    <w:semiHidden/>
    <w:unhideWhenUsed/>
    <w:rsid w:val="0053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subject.com.ua/lesson/rus/1klas/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bject.com.ua/lesson/rus/1klas/23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ubject.com.ua/lesson/rus/1klas/2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ubject.com.ua/lesson/rus/1klas/26.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ubject.com.ua/lesson/rus/1klas/index.html" TargetMode="External"/><Relationship Id="rId14" Type="http://schemas.openxmlformats.org/officeDocument/2006/relationships/hyperlink" Target="http://subject.com.ua/lesson/rus/1klas/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</dc:creator>
  <cp:keywords/>
  <dc:description/>
  <cp:lastModifiedBy>мой комп</cp:lastModifiedBy>
  <cp:revision>6</cp:revision>
  <dcterms:created xsi:type="dcterms:W3CDTF">2017-02-10T17:18:00Z</dcterms:created>
  <dcterms:modified xsi:type="dcterms:W3CDTF">2017-02-28T15:59:00Z</dcterms:modified>
</cp:coreProperties>
</file>