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6C8E" w14:textId="77777777" w:rsidR="00534844" w:rsidRDefault="00000000">
      <w:pPr>
        <w:rPr>
          <w:lang w:eastAsia="ru-RU"/>
        </w:rPr>
      </w:pPr>
      <w:r>
        <w:rPr>
          <w:lang w:eastAsia="ru-RU"/>
        </w:rPr>
        <w:t>№ 194 от 30.07.2024</w:t>
      </w:r>
    </w:p>
    <w:p w14:paraId="51947EEB" w14:textId="77777777" w:rsidR="00534844" w:rsidRDefault="00534844">
      <w:pPr>
        <w:pStyle w:val="af3"/>
        <w:spacing w:before="7"/>
        <w:rPr>
          <w:sz w:val="24"/>
        </w:rPr>
      </w:pPr>
    </w:p>
    <w:tbl>
      <w:tblPr>
        <w:tblW w:w="11340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984"/>
        <w:gridCol w:w="1560"/>
        <w:gridCol w:w="4796"/>
      </w:tblGrid>
      <w:tr w:rsidR="00534844" w14:paraId="1B75D900" w14:textId="77777777">
        <w:trPr>
          <w:trHeight w:hRule="exact" w:val="1272"/>
        </w:trPr>
        <w:tc>
          <w:tcPr>
            <w:tcW w:w="4984" w:type="dxa"/>
          </w:tcPr>
          <w:p w14:paraId="48D5D69C" w14:textId="77777777" w:rsidR="00534844" w:rsidRDefault="00000000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  <w:r>
              <w:rPr>
                <w:b/>
                <w:color w:val="333399"/>
                <w:sz w:val="25"/>
                <w:szCs w:val="25"/>
                <w:lang w:eastAsia="ar-SA"/>
              </w:rPr>
              <w:t xml:space="preserve">  «ҚАЗАҚСТАН РЕСПУБЛИКАСЫНЫҢ</w:t>
            </w:r>
          </w:p>
          <w:p w14:paraId="4E970553" w14:textId="77777777" w:rsidR="00534844" w:rsidRDefault="00000000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  <w:r>
              <w:rPr>
                <w:b/>
                <w:color w:val="333399"/>
                <w:sz w:val="25"/>
                <w:szCs w:val="25"/>
                <w:lang w:eastAsia="ar-SA"/>
              </w:rPr>
              <w:t>ОҚУ-АҒАРТУ МИНИСТРЛІГІ»</w:t>
            </w:r>
          </w:p>
          <w:p w14:paraId="12B41526" w14:textId="77777777" w:rsidR="00534844" w:rsidRDefault="00000000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  <w:r>
              <w:rPr>
                <w:b/>
                <w:color w:val="333399"/>
                <w:sz w:val="25"/>
                <w:szCs w:val="25"/>
                <w:lang w:eastAsia="ar-SA"/>
              </w:rPr>
              <w:t>МЕМЛЕКЕТТІК МЕКЕМЕСІ</w:t>
            </w:r>
          </w:p>
        </w:tc>
        <w:tc>
          <w:tcPr>
            <w:tcW w:w="1560" w:type="dxa"/>
          </w:tcPr>
          <w:p w14:paraId="219C1E09" w14:textId="77777777" w:rsidR="00534844" w:rsidRDefault="00000000">
            <w:pPr>
              <w:rPr>
                <w:sz w:val="24"/>
                <w:szCs w:val="24"/>
                <w:lang w:eastAsia="ar-SA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487592960" behindDoc="0" locked="0" layoutInCell="1" allowOverlap="1" wp14:anchorId="108132A6" wp14:editId="4780BA7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-187960</wp:posOffset>
                      </wp:positionV>
                      <wp:extent cx="885825" cy="904875"/>
                      <wp:effectExtent l="0" t="0" r="9525" b="9525"/>
                      <wp:wrapNone/>
                      <wp:docPr id="1" name="Рисунок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3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5825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mso-wrap-distance-left:9.0pt;mso-wrap-distance-top:0.0pt;mso-wrap-distance-right:9.0pt;mso-wrap-distance-bottom:0.0pt;z-index:487592960;o:allowoverlap:true;o:allowincell:true;mso-position-horizontal-relative:text;margin-left:-0.2pt;mso-position-horizontal:absolute;mso-position-vertical-relative:text;margin-top:-14.8pt;mso-position-vertical:absolute;width:69.8pt;height:71.2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  <w:p w14:paraId="7D3900D4" w14:textId="77777777" w:rsidR="00534844" w:rsidRDefault="00534844">
            <w:pPr>
              <w:rPr>
                <w:sz w:val="24"/>
                <w:szCs w:val="24"/>
                <w:lang w:eastAsia="ar-SA"/>
              </w:rPr>
            </w:pPr>
          </w:p>
          <w:p w14:paraId="0EE1C2C0" w14:textId="77777777" w:rsidR="00534844" w:rsidRDefault="00534844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796" w:type="dxa"/>
          </w:tcPr>
          <w:p w14:paraId="05F8EB70" w14:textId="77777777" w:rsidR="00534844" w:rsidRDefault="00000000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  <w:r>
              <w:rPr>
                <w:b/>
                <w:color w:val="333399"/>
                <w:sz w:val="25"/>
                <w:szCs w:val="25"/>
                <w:lang w:eastAsia="ar-SA"/>
              </w:rPr>
              <w:t>ГОСУДАРСТВЕННОЕ УЧРЕЖДЕНИЕ «МИНИСТЕРСТВО ПРОСВЕЩЕНИЯ РЕСПУБЛИКИ КАЗАХСТАН»</w:t>
            </w:r>
          </w:p>
          <w:p w14:paraId="396CD731" w14:textId="77777777" w:rsidR="00534844" w:rsidRDefault="00534844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</w:p>
          <w:p w14:paraId="1F8852C9" w14:textId="77777777" w:rsidR="00534844" w:rsidRDefault="00534844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</w:p>
          <w:p w14:paraId="4BDCB6A5" w14:textId="77777777" w:rsidR="00534844" w:rsidRDefault="00534844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</w:p>
          <w:p w14:paraId="6D57B8AC" w14:textId="77777777" w:rsidR="00534844" w:rsidRDefault="00534844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</w:p>
          <w:p w14:paraId="59548B6E" w14:textId="77777777" w:rsidR="00534844" w:rsidRDefault="00534844">
            <w:pPr>
              <w:jc w:val="center"/>
              <w:rPr>
                <w:b/>
                <w:color w:val="333399"/>
                <w:sz w:val="25"/>
                <w:szCs w:val="25"/>
                <w:lang w:eastAsia="ar-SA"/>
              </w:rPr>
            </w:pPr>
          </w:p>
        </w:tc>
      </w:tr>
    </w:tbl>
    <w:p w14:paraId="131286E8" w14:textId="77777777" w:rsidR="00534844" w:rsidRDefault="00000000">
      <w:pPr>
        <w:tabs>
          <w:tab w:val="center" w:pos="4677"/>
          <w:tab w:val="right" w:pos="9355"/>
        </w:tabs>
        <w:rPr>
          <w:color w:val="333399"/>
          <w:sz w:val="20"/>
          <w:szCs w:val="20"/>
          <w:lang w:eastAsia="ar-SA"/>
        </w:rPr>
      </w:pPr>
      <w:r>
        <w:rPr>
          <w:rFonts w:eastAsia="Calibri"/>
          <w:noProof/>
          <w:color w:val="333399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487595008" behindDoc="0" locked="0" layoutInCell="1" allowOverlap="1" wp14:anchorId="307EF905" wp14:editId="122403B8">
                <wp:simplePos x="0" y="0"/>
                <wp:positionH relativeFrom="margin">
                  <wp:posOffset>-406400</wp:posOffset>
                </wp:positionH>
                <wp:positionV relativeFrom="paragraph">
                  <wp:posOffset>4445</wp:posOffset>
                </wp:positionV>
                <wp:extent cx="6838950" cy="19050"/>
                <wp:effectExtent l="0" t="0" r="19050" b="1905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838950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20" style="position:absolute;mso-wrap-distance-left:9.0pt;mso-wrap-distance-top:0.0pt;mso-wrap-distance-right:9.0pt;mso-wrap-distance-bottom:0.0pt;z-index:487595008;o:allowoverlap:true;o:allowincell:true;mso-position-horizontal-relative:margin;margin-left:-32.0pt;mso-position-horizontal:absolute;mso-position-vertical-relative:text;margin-top:0.3pt;mso-position-vertical:absolute;width:538.5pt;height:1.5pt;flip:y;" coordsize="100000,100000" path="" filled="f" strokecolor="#2F5695" strokeweight="1.50pt">
                <v:path textboxrect="0,0,0,0"/>
              </v:shape>
            </w:pict>
          </mc:Fallback>
        </mc:AlternateContent>
      </w:r>
    </w:p>
    <w:p w14:paraId="48CE24B5" w14:textId="77777777" w:rsidR="00534844" w:rsidRDefault="00534844">
      <w:pPr>
        <w:tabs>
          <w:tab w:val="center" w:pos="4677"/>
          <w:tab w:val="right" w:pos="9355"/>
        </w:tabs>
        <w:rPr>
          <w:color w:val="333399"/>
          <w:sz w:val="10"/>
          <w:szCs w:val="10"/>
          <w:lang w:eastAsia="ar-SA"/>
        </w:rPr>
      </w:pPr>
    </w:p>
    <w:tbl>
      <w:tblPr>
        <w:tblStyle w:val="af8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7"/>
        <w:gridCol w:w="3279"/>
      </w:tblGrid>
      <w:tr w:rsidR="00534844" w14:paraId="586D258D" w14:textId="77777777">
        <w:trPr>
          <w:trHeight w:val="345"/>
        </w:trPr>
        <w:tc>
          <w:tcPr>
            <w:tcW w:w="6810" w:type="dxa"/>
          </w:tcPr>
          <w:p w14:paraId="276316F6" w14:textId="77777777" w:rsidR="00534844" w:rsidRDefault="00000000">
            <w:pPr>
              <w:tabs>
                <w:tab w:val="center" w:pos="4677"/>
                <w:tab w:val="right" w:pos="9355"/>
              </w:tabs>
              <w:rPr>
                <w:b/>
                <w:color w:val="333399"/>
                <w:lang w:eastAsia="ar-SA"/>
              </w:rPr>
            </w:pPr>
            <w:r>
              <w:rPr>
                <w:b/>
                <w:color w:val="333399"/>
                <w:lang w:eastAsia="ar-SA"/>
              </w:rPr>
              <w:t xml:space="preserve">                     БҰЙРЫҚ</w:t>
            </w:r>
          </w:p>
        </w:tc>
        <w:tc>
          <w:tcPr>
            <w:tcW w:w="3402" w:type="dxa"/>
          </w:tcPr>
          <w:p w14:paraId="1F74A1BA" w14:textId="77777777" w:rsidR="00534844" w:rsidRDefault="00000000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333399"/>
                <w:lang w:eastAsia="ar-SA"/>
              </w:rPr>
            </w:pPr>
            <w:r>
              <w:rPr>
                <w:b/>
                <w:color w:val="333399"/>
                <w:lang w:eastAsia="ar-SA"/>
              </w:rPr>
              <w:t>ПРИКАЗ</w:t>
            </w:r>
          </w:p>
        </w:tc>
      </w:tr>
    </w:tbl>
    <w:p w14:paraId="6E4668EA" w14:textId="77777777" w:rsidR="00534844" w:rsidRDefault="00000000">
      <w:pPr>
        <w:rPr>
          <w:color w:val="333399"/>
          <w:sz w:val="18"/>
          <w:szCs w:val="18"/>
          <w:lang w:eastAsia="ar-SA"/>
        </w:rPr>
      </w:pPr>
      <w:r>
        <w:rPr>
          <w:color w:val="333399"/>
          <w:sz w:val="18"/>
          <w:szCs w:val="18"/>
          <w:lang w:eastAsia="ar-SA"/>
        </w:rPr>
        <w:t xml:space="preserve">             </w:t>
      </w:r>
      <w:r>
        <w:rPr>
          <w:color w:val="333399"/>
          <w:sz w:val="18"/>
          <w:szCs w:val="18"/>
          <w:lang w:eastAsia="ar-SA"/>
        </w:rPr>
        <w:tab/>
      </w:r>
      <w:r>
        <w:rPr>
          <w:color w:val="333399"/>
          <w:sz w:val="18"/>
          <w:szCs w:val="18"/>
          <w:lang w:eastAsia="ar-SA"/>
        </w:rPr>
        <w:tab/>
      </w:r>
    </w:p>
    <w:p w14:paraId="1E33B8EB" w14:textId="77777777" w:rsidR="00534844" w:rsidRDefault="00000000">
      <w:pPr>
        <w:pStyle w:val="af9"/>
        <w:rPr>
          <w:color w:val="333399"/>
          <w:sz w:val="22"/>
          <w:szCs w:val="22"/>
          <w:lang w:val="kk-KZ"/>
        </w:rPr>
      </w:pPr>
      <w:r>
        <w:tab/>
      </w:r>
      <w:r>
        <w:rPr>
          <w:b/>
          <w:bCs/>
          <w:color w:val="005DA7"/>
          <w:sz w:val="22"/>
          <w:szCs w:val="22"/>
          <w:lang w:val="kk-KZ" w:eastAsia="en-US"/>
        </w:rPr>
        <w:t xml:space="preserve">        </w:t>
      </w:r>
      <w:r>
        <w:rPr>
          <w:color w:val="333399"/>
          <w:sz w:val="22"/>
          <w:szCs w:val="22"/>
          <w:lang w:val="kk-KZ"/>
        </w:rPr>
        <w:t>____________________                                                                                  №  __________________</w:t>
      </w:r>
    </w:p>
    <w:p w14:paraId="4149D607" w14:textId="77777777" w:rsidR="00534844" w:rsidRDefault="00534844">
      <w:pPr>
        <w:rPr>
          <w:color w:val="333399"/>
          <w:lang w:eastAsia="ar-SA"/>
        </w:rPr>
      </w:pPr>
    </w:p>
    <w:p w14:paraId="48A4AF65" w14:textId="77777777" w:rsidR="00534844" w:rsidRDefault="00000000">
      <w:pPr>
        <w:rPr>
          <w:color w:val="333399"/>
          <w:lang w:eastAsia="ar-SA"/>
        </w:rPr>
      </w:pPr>
      <w:r>
        <w:rPr>
          <w:color w:val="333399"/>
          <w:lang w:eastAsia="ar-SA"/>
        </w:rPr>
        <w:t xml:space="preserve">                 Астана қаласы                                                                                                     город Астана                                                                                                              </w:t>
      </w:r>
    </w:p>
    <w:p w14:paraId="70E9A243" w14:textId="77777777" w:rsidR="00534844" w:rsidRDefault="00000000">
      <w:pPr>
        <w:rPr>
          <w:color w:val="333399"/>
          <w:sz w:val="18"/>
          <w:szCs w:val="18"/>
          <w:lang w:eastAsia="ar-SA"/>
        </w:rPr>
      </w:pPr>
      <w:r>
        <w:rPr>
          <w:sz w:val="24"/>
          <w:szCs w:val="24"/>
          <w:lang w:eastAsia="ar-SA"/>
        </w:rPr>
        <w:tab/>
        <w:t xml:space="preserve">    </w:t>
      </w:r>
    </w:p>
    <w:p w14:paraId="4E02C5BF" w14:textId="77777777" w:rsidR="00534844" w:rsidRDefault="00534844">
      <w:pPr>
        <w:rPr>
          <w:color w:val="3A7234"/>
          <w:sz w:val="14"/>
          <w:szCs w:val="14"/>
        </w:rPr>
      </w:pPr>
    </w:p>
    <w:p w14:paraId="5B690F52" w14:textId="77777777" w:rsidR="00534844" w:rsidRDefault="00000000">
      <w:pPr>
        <w:pStyle w:val="af3"/>
        <w:tabs>
          <w:tab w:val="left" w:pos="3555"/>
        </w:tabs>
      </w:pPr>
      <w:r>
        <w:tab/>
      </w:r>
    </w:p>
    <w:p w14:paraId="687D9BF2" w14:textId="77777777" w:rsidR="00534844" w:rsidRDefault="00534844">
      <w:pPr>
        <w:jc w:val="center"/>
        <w:rPr>
          <w:sz w:val="28"/>
          <w:szCs w:val="28"/>
          <w:lang w:val="ru-RU"/>
        </w:rPr>
      </w:pPr>
    </w:p>
    <w:p w14:paraId="35D486FB" w14:textId="77777777" w:rsidR="00534844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воспитания «Біртұтас тәрбие» </w:t>
      </w:r>
    </w:p>
    <w:p w14:paraId="354B0C86" w14:textId="77777777" w:rsidR="00534844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организациях образования </w:t>
      </w:r>
    </w:p>
    <w:p w14:paraId="1B2C3325" w14:textId="77777777" w:rsidR="00534844" w:rsidRDefault="00534844">
      <w:pPr>
        <w:jc w:val="both"/>
        <w:rPr>
          <w:color w:val="000000"/>
          <w:sz w:val="28"/>
          <w:szCs w:val="28"/>
        </w:rPr>
      </w:pPr>
    </w:p>
    <w:p w14:paraId="09B2CA57" w14:textId="77777777" w:rsidR="00534844" w:rsidRDefault="0000000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5 протокола поручений Президента Республики Казахстан, данных на заседании Национального курултая при Президенте Республики Казахстан от 15 марта 2024 года</w:t>
      </w:r>
      <w:r>
        <w:t xml:space="preserve"> </w:t>
      </w:r>
      <w:r>
        <w:rPr>
          <w:color w:val="000000"/>
          <w:sz w:val="28"/>
          <w:szCs w:val="28"/>
        </w:rPr>
        <w:t xml:space="preserve">по обновлению программы воспитательной работы, </w:t>
      </w:r>
      <w:r>
        <w:rPr>
          <w:b/>
          <w:sz w:val="28"/>
          <w:szCs w:val="28"/>
        </w:rPr>
        <w:t>ПРИКАЗЫВАЮ:</w:t>
      </w:r>
    </w:p>
    <w:p w14:paraId="2B09326A" w14:textId="77777777" w:rsidR="00534844" w:rsidRDefault="00000000">
      <w:pPr>
        <w:pStyle w:val="af4"/>
        <w:widowControl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прилагаемые:</w:t>
      </w:r>
    </w:p>
    <w:p w14:paraId="1ADFD8F0" w14:textId="77777777" w:rsidR="00534844" w:rsidRDefault="00000000">
      <w:pPr>
        <w:pStyle w:val="af4"/>
        <w:widowControl/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рограмму воспитания «Біртұтас тәрбие» в организациях образования,                </w:t>
      </w:r>
      <w:r>
        <w:rPr>
          <w:sz w:val="28"/>
          <w:szCs w:val="28"/>
        </w:rPr>
        <w:t>согласно приложению 1 к настоящему приказу;</w:t>
      </w:r>
    </w:p>
    <w:p w14:paraId="18922D28" w14:textId="77777777" w:rsidR="00534844" w:rsidRDefault="00000000">
      <w:pPr>
        <w:pStyle w:val="af4"/>
        <w:widowControl/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 работы по реализации программы воспитатия «Біртұтас тәрбие»                         в организациях образования, согласно приложению 2 к настоящему приказу.</w:t>
      </w:r>
    </w:p>
    <w:p w14:paraId="3ADB1353" w14:textId="77777777" w:rsidR="00534844" w:rsidRDefault="00000000">
      <w:pPr>
        <w:pStyle w:val="a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Департаменту воспитательной работы и дополнительного образования (М.Медетбекова) Министерства просвещение Республики Казахстан: </w:t>
      </w:r>
    </w:p>
    <w:p w14:paraId="01812F0C" w14:textId="77777777" w:rsidR="00534844" w:rsidRDefault="00000000">
      <w:pPr>
        <w:pStyle w:val="a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довести настоящий приказ до сведения управлений образования областей, городов Астаны, Алматы и Шымкент, республиканские организации среднего образования;</w:t>
      </w:r>
    </w:p>
    <w:p w14:paraId="53F6954F" w14:textId="77777777" w:rsidR="00534844" w:rsidRDefault="000000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приступить с 2024-2025 учебного года к внедрению программы воспитания «Біртұтас тәрбие»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республиканские организации дошкольного, среднего, технического и профессионального образования;</w:t>
      </w:r>
    </w:p>
    <w:p w14:paraId="35CAC926" w14:textId="77777777" w:rsidR="00534844" w:rsidRDefault="000000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обеспечить реализацию программы воспитательной работы «Біртұтас тәрбие» в республиканские организации дошкольного, среднего, технического и профессионального образования.</w:t>
      </w:r>
    </w:p>
    <w:p w14:paraId="3F9386C1" w14:textId="77777777" w:rsidR="00534844" w:rsidRDefault="00000000">
      <w:pPr>
        <w:pStyle w:val="af4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управлений образования областей, городов Астаны, Алматы и Шымкент:</w:t>
      </w:r>
    </w:p>
    <w:p w14:paraId="19A56CB0" w14:textId="77777777" w:rsidR="00534844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довести настоящий приказ до сведения районных, городских отделов образования и организаций образования независимо от форм собственности и ведомственной принадлежности,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исключением высших учебных заведений;</w:t>
      </w:r>
    </w:p>
    <w:p w14:paraId="7A4755DB" w14:textId="77777777" w:rsidR="00534844" w:rsidRDefault="00000000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2) приступить с 2024-2025 учебного года к внедрению программы воспитания «Біртұтас тәрбие»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организациях образования независимо от форм собственности </w:t>
      </w:r>
      <w:r>
        <w:rPr>
          <w:sz w:val="28"/>
          <w:szCs w:val="28"/>
          <w:lang w:val="ru-RU"/>
        </w:rPr>
        <w:t>с участием всех заинтересованных государственных органов (по согласованию);</w:t>
      </w:r>
    </w:p>
    <w:p w14:paraId="1DB59C0F" w14:textId="77777777" w:rsidR="00534844" w:rsidRDefault="00534844">
      <w:pPr>
        <w:tabs>
          <w:tab w:val="left" w:pos="709"/>
        </w:tabs>
        <w:jc w:val="both"/>
        <w:rPr>
          <w:del w:id="0" w:author="Дуйсенбаева Фариза Сансызбаевна" w:date="2024-07-30T05:02:00Z"/>
          <w:sz w:val="28"/>
          <w:szCs w:val="28"/>
        </w:rPr>
      </w:pPr>
    </w:p>
    <w:p w14:paraId="5B30BBB2" w14:textId="77777777" w:rsidR="00534844" w:rsidRDefault="00534844">
      <w:pPr>
        <w:tabs>
          <w:tab w:val="left" w:pos="709"/>
        </w:tabs>
        <w:jc w:val="both"/>
        <w:rPr>
          <w:del w:id="1" w:author="Дуйсенбаева Фариза Сансызбаевна" w:date="2024-07-30T05:02:00Z"/>
          <w:sz w:val="28"/>
          <w:szCs w:val="28"/>
        </w:rPr>
      </w:pPr>
    </w:p>
    <w:p w14:paraId="779D8A1B" w14:textId="77777777" w:rsidR="00534844" w:rsidRDefault="000000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3)  обеспечить реализацию программы воспитательной работы «Біртұтас тәрбие» в организациях образования независимо от форм собственности, через организацию учебно-воспитательного процесса.</w:t>
      </w:r>
    </w:p>
    <w:p w14:paraId="71C823F8" w14:textId="77777777" w:rsidR="00534844" w:rsidRDefault="000000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Отменить приказ Министра просвещения Республики Казахстан от 19 сентября 2023 года № 294 «Об утверждении Единой программы воспитания» в организациях образования, за исключением высших учебных заведений».</w:t>
      </w:r>
    </w:p>
    <w:p w14:paraId="2618CC2B" w14:textId="77777777" w:rsidR="00534844" w:rsidRDefault="0000000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Контроль за исполнением настоящего приказа возложить на курирующего вице-министра просвещения Республики Казахстан</w:t>
      </w:r>
      <w:r>
        <w:rPr>
          <w:color w:val="000000" w:themeColor="text1"/>
          <w:sz w:val="28"/>
          <w:szCs w:val="28"/>
        </w:rPr>
        <w:t xml:space="preserve"> Е. Оспан</w:t>
      </w:r>
      <w:r>
        <w:rPr>
          <w:sz w:val="28"/>
          <w:szCs w:val="28"/>
        </w:rPr>
        <w:t xml:space="preserve">. </w:t>
      </w:r>
    </w:p>
    <w:p w14:paraId="205D56D4" w14:textId="77777777" w:rsidR="00534844" w:rsidRDefault="00000000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    Настоящий приказ вступает в силу со дня его подписания.</w:t>
      </w:r>
    </w:p>
    <w:p w14:paraId="37D8C840" w14:textId="77777777" w:rsidR="00534844" w:rsidRDefault="00534844">
      <w:pPr>
        <w:tabs>
          <w:tab w:val="left" w:pos="993"/>
        </w:tabs>
        <w:jc w:val="both"/>
        <w:rPr>
          <w:sz w:val="28"/>
          <w:szCs w:val="28"/>
        </w:rPr>
      </w:pPr>
    </w:p>
    <w:p w14:paraId="128712CC" w14:textId="77777777" w:rsidR="00534844" w:rsidRDefault="0053484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62E8E3E4" w14:textId="77777777" w:rsidR="00534844" w:rsidRDefault="00000000">
      <w:pPr>
        <w:tabs>
          <w:tab w:val="left" w:pos="993"/>
        </w:tabs>
        <w:ind w:firstLine="709"/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Министр просвещения</w:t>
      </w:r>
    </w:p>
    <w:p w14:paraId="1B7B7C1F" w14:textId="77777777" w:rsidR="00534844" w:rsidRDefault="000000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Республики Казахстан                                                              Г. Бейсембаев  </w:t>
      </w:r>
    </w:p>
    <w:p w14:paraId="6B556004" w14:textId="77777777" w:rsidR="00534844" w:rsidRDefault="0053484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14:paraId="4551607B" w14:textId="77777777" w:rsidR="00534844" w:rsidRDefault="00534844">
      <w:pPr>
        <w:tabs>
          <w:tab w:val="left" w:pos="993"/>
        </w:tabs>
        <w:jc w:val="both"/>
        <w:rPr>
          <w:sz w:val="28"/>
          <w:szCs w:val="28"/>
        </w:rPr>
      </w:pPr>
    </w:p>
    <w:p w14:paraId="5DEF1F3B" w14:textId="77777777" w:rsidR="00534844" w:rsidRDefault="00534844">
      <w:pPr>
        <w:tabs>
          <w:tab w:val="left" w:pos="993"/>
        </w:tabs>
        <w:jc w:val="both"/>
        <w:rPr>
          <w:sz w:val="28"/>
          <w:szCs w:val="28"/>
        </w:rPr>
      </w:pPr>
    </w:p>
    <w:p w14:paraId="398DFE63" w14:textId="77777777" w:rsidR="00534844" w:rsidRDefault="00534844">
      <w:pPr>
        <w:tabs>
          <w:tab w:val="left" w:pos="993"/>
        </w:tabs>
        <w:jc w:val="both"/>
        <w:rPr>
          <w:sz w:val="28"/>
          <w:szCs w:val="28"/>
        </w:rPr>
      </w:pPr>
    </w:p>
    <w:p w14:paraId="176501A5" w14:textId="77777777" w:rsidR="00534844" w:rsidRDefault="00534844">
      <w:pPr>
        <w:pStyle w:val="af3"/>
      </w:pPr>
    </w:p>
    <w:p w14:paraId="18FCDD14" w14:textId="77777777" w:rsidR="00534844" w:rsidRDefault="00534844">
      <w:pPr>
        <w:pStyle w:val="af3"/>
      </w:pPr>
    </w:p>
    <w:p w14:paraId="37B9FC57" w14:textId="77777777" w:rsidR="00534844" w:rsidRDefault="00534844">
      <w:pPr>
        <w:pStyle w:val="af3"/>
      </w:pPr>
    </w:p>
    <w:p w14:paraId="751278A8" w14:textId="77777777" w:rsidR="00534844" w:rsidRDefault="00534844">
      <w:pPr>
        <w:pStyle w:val="af3"/>
      </w:pPr>
    </w:p>
    <w:p w14:paraId="60ABCA2D" w14:textId="77777777" w:rsidR="00534844" w:rsidRDefault="00534844">
      <w:pPr>
        <w:pStyle w:val="af3"/>
      </w:pPr>
    </w:p>
    <w:p w14:paraId="39781802" w14:textId="77777777" w:rsidR="00534844" w:rsidRDefault="00534844">
      <w:pPr>
        <w:pStyle w:val="af3"/>
      </w:pPr>
    </w:p>
    <w:p w14:paraId="4F3DE1A3" w14:textId="77777777" w:rsidR="00534844" w:rsidRDefault="00534844">
      <w:pPr>
        <w:pStyle w:val="af3"/>
      </w:pPr>
    </w:p>
    <w:p w14:paraId="14060D0C" w14:textId="77777777" w:rsidR="00534844" w:rsidRDefault="00534844">
      <w:pPr>
        <w:pStyle w:val="af3"/>
      </w:pPr>
    </w:p>
    <w:p w14:paraId="472F4F3D" w14:textId="77777777" w:rsidR="00534844" w:rsidRDefault="00534844">
      <w:pPr>
        <w:pStyle w:val="af3"/>
      </w:pPr>
    </w:p>
    <w:p w14:paraId="7CFFB4BE" w14:textId="77777777" w:rsidR="00534844" w:rsidRDefault="00534844">
      <w:pPr>
        <w:pStyle w:val="af3"/>
      </w:pPr>
    </w:p>
    <w:p w14:paraId="78C5D834" w14:textId="77777777" w:rsidR="00534844" w:rsidRDefault="00534844">
      <w:pPr>
        <w:pStyle w:val="af3"/>
      </w:pPr>
    </w:p>
    <w:p w14:paraId="59043468" w14:textId="77777777" w:rsidR="00534844" w:rsidRDefault="00534844">
      <w:pPr>
        <w:pStyle w:val="af3"/>
      </w:pPr>
    </w:p>
    <w:p w14:paraId="115B5AD1" w14:textId="77777777" w:rsidR="00534844" w:rsidRDefault="00534844">
      <w:pPr>
        <w:pStyle w:val="af3"/>
      </w:pPr>
    </w:p>
    <w:p w14:paraId="78B7C004" w14:textId="77777777" w:rsidR="00534844" w:rsidRDefault="00534844">
      <w:pPr>
        <w:pStyle w:val="af3"/>
      </w:pPr>
    </w:p>
    <w:p w14:paraId="3C4E4D38" w14:textId="77777777" w:rsidR="00000000" w:rsidRDefault="00000000">
      <w:pPr>
        <w:rPr>
          <w:lang w:val="en-US"/>
        </w:rPr>
      </w:pPr>
    </w:p>
    <w:p w14:paraId="22F52940" w14:textId="77777777" w:rsidR="00534844" w:rsidRDefault="00000000">
      <w:pPr>
        <w:rPr>
          <w:lang w:eastAsia="ru-RU"/>
        </w:rPr>
      </w:pPr>
      <w:r>
        <w:rPr>
          <w:b/>
          <w:lang w:eastAsia="ru-RU"/>
        </w:rPr>
        <w:t>Согласовано</w:t>
      </w:r>
    </w:p>
    <w:p w14:paraId="323C2FCD" w14:textId="77777777" w:rsidR="00534844" w:rsidRDefault="00000000">
      <w:pPr>
        <w:rPr>
          <w:lang w:eastAsia="ru-RU"/>
        </w:rPr>
      </w:pPr>
      <w:r>
        <w:rPr>
          <w:lang w:eastAsia="ru-RU"/>
        </w:rPr>
        <w:t>29.07.2024 15:30 Медетбекова Меруерт Аскарбековна</w:t>
      </w:r>
    </w:p>
    <w:p w14:paraId="4A02A41D" w14:textId="77777777" w:rsidR="00534844" w:rsidRDefault="00000000">
      <w:pPr>
        <w:rPr>
          <w:lang w:eastAsia="ru-RU"/>
        </w:rPr>
      </w:pPr>
      <w:r>
        <w:rPr>
          <w:lang w:eastAsia="ru-RU"/>
        </w:rPr>
        <w:t>29.07.2024 16:57 Жумашев Каныбек Бекболатович</w:t>
      </w:r>
    </w:p>
    <w:p w14:paraId="625EC1CD" w14:textId="77777777" w:rsidR="00534844" w:rsidRDefault="00000000">
      <w:pPr>
        <w:rPr>
          <w:lang w:eastAsia="ru-RU"/>
        </w:rPr>
      </w:pPr>
      <w:r>
        <w:rPr>
          <w:lang w:eastAsia="ru-RU"/>
        </w:rPr>
        <w:t>29.07.2024 18:36 Муханбетов Асет Гарифуллейович</w:t>
      </w:r>
    </w:p>
    <w:p w14:paraId="683DCA6F" w14:textId="77777777" w:rsidR="00534844" w:rsidRDefault="00000000">
      <w:pPr>
        <w:rPr>
          <w:lang w:eastAsia="ru-RU"/>
        </w:rPr>
      </w:pPr>
      <w:r>
        <w:rPr>
          <w:lang w:eastAsia="ru-RU"/>
        </w:rPr>
        <w:t>29.07.2024 19:01 Куптлеуова Багымкуль Абубакировна</w:t>
      </w:r>
    </w:p>
    <w:p w14:paraId="258BF2EC" w14:textId="77777777" w:rsidR="00534844" w:rsidRDefault="00000000">
      <w:pPr>
        <w:rPr>
          <w:lang w:eastAsia="ru-RU"/>
        </w:rPr>
      </w:pPr>
      <w:r>
        <w:rPr>
          <w:lang w:eastAsia="ru-RU"/>
        </w:rPr>
        <w:t>29.07.2024 20:29 Курманбекова Карлыгаш Жаркынбековна</w:t>
      </w:r>
    </w:p>
    <w:p w14:paraId="04F2FF1C" w14:textId="77777777" w:rsidR="00534844" w:rsidRDefault="00000000">
      <w:pPr>
        <w:rPr>
          <w:lang w:eastAsia="ru-RU"/>
        </w:rPr>
      </w:pPr>
      <w:r>
        <w:rPr>
          <w:lang w:eastAsia="ru-RU"/>
        </w:rPr>
        <w:t>30.07.2024 09:56 Нагметжанова Толкын Сериковна</w:t>
      </w:r>
    </w:p>
    <w:p w14:paraId="79319190" w14:textId="77777777" w:rsidR="00534844" w:rsidRDefault="00000000">
      <w:pPr>
        <w:rPr>
          <w:lang w:eastAsia="ru-RU"/>
        </w:rPr>
      </w:pPr>
      <w:r>
        <w:rPr>
          <w:lang w:eastAsia="ru-RU"/>
        </w:rPr>
        <w:t>30.07.2024 10:00 Акитаева Гульден Бериковна</w:t>
      </w:r>
    </w:p>
    <w:p w14:paraId="7DAA2A95" w14:textId="77777777" w:rsidR="00534844" w:rsidRDefault="00000000">
      <w:pPr>
        <w:rPr>
          <w:lang w:eastAsia="ru-RU"/>
        </w:rPr>
      </w:pPr>
      <w:r>
        <w:rPr>
          <w:lang w:eastAsia="ru-RU"/>
        </w:rPr>
        <w:t>30.07.2024 10:02 Дуйсенбаева Фариза Сансызбаевна</w:t>
      </w:r>
    </w:p>
    <w:p w14:paraId="04309E47" w14:textId="77777777" w:rsidR="00534844" w:rsidRDefault="00000000">
      <w:pPr>
        <w:rPr>
          <w:lang w:eastAsia="ru-RU"/>
        </w:rPr>
      </w:pPr>
      <w:r>
        <w:rPr>
          <w:b/>
          <w:lang w:eastAsia="ru-RU"/>
        </w:rPr>
        <w:t>Подписано</w:t>
      </w:r>
    </w:p>
    <w:p w14:paraId="5834BEEA" w14:textId="77777777" w:rsidR="00534844" w:rsidRDefault="00000000">
      <w:pPr>
        <w:rPr>
          <w:lang w:eastAsia="ru-RU"/>
        </w:rPr>
      </w:pPr>
      <w:r>
        <w:rPr>
          <w:lang w:eastAsia="ru-RU"/>
        </w:rPr>
        <w:t>30.07.2024 18:55 Бейсембаев Гани Бектаевич</w:t>
      </w:r>
    </w:p>
    <w:p w14:paraId="7A8D0EE4" w14:textId="77777777" w:rsidR="00534844" w:rsidRDefault="00000000">
      <w:pPr>
        <w:jc w:val="both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0AAF6797" wp14:editId="0625B2BF">
            <wp:extent cx="1399539" cy="1399539"/>
            <wp:effectExtent l="0" t="0" r="3175" b="8255"/>
            <wp:docPr id="2064532798" name="Рисунок 2064532798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4844">
      <w:headerReference w:type="default" r:id="rId13"/>
      <w:footerReference w:type="default" r:id="rId14"/>
      <w:footerReference w:type="first" r:id="rId15"/>
      <w:type w:val="continuous"/>
      <w:pgSz w:w="11910" w:h="16840"/>
      <w:pgMar w:top="568" w:right="853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C81AC" w14:textId="77777777" w:rsidR="00F563E3" w:rsidRDefault="00F563E3">
      <w:r>
        <w:separator/>
      </w:r>
    </w:p>
  </w:endnote>
  <w:endnote w:type="continuationSeparator" w:id="0">
    <w:p w14:paraId="1FE0DDD3" w14:textId="77777777" w:rsidR="00F563E3" w:rsidRDefault="00F56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667F2A45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5E8319BC" w14:textId="77777777" w:rsidR="00534844" w:rsidRPr="00AC16FB" w:rsidRDefault="00000000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30.07.2024 19:53. Копия электронного документа. Версия СЭД: Documentolog 7.22.1. Положительный результат проверки ЭЦП</w:t>
          </w:r>
        </w:p>
      </w:tc>
    </w:tr>
    <w:tr w:rsidR="00AC16FB" w:rsidRPr="00AC16FB" w14:paraId="18564045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37858544" w14:textId="77777777" w:rsidR="00000000" w:rsidRPr="00AC16FB" w:rsidRDefault="00000000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14:paraId="0E709383" w14:textId="77777777" w:rsidTr="00AC16FB">
      <w:trPr>
        <w:trHeight w:hRule="exact" w:val="13608"/>
      </w:trPr>
      <w:tc>
        <w:tcPr>
          <w:tcW w:w="538" w:type="dxa"/>
          <w:textDirection w:val="btLr"/>
        </w:tcPr>
        <w:p w14:paraId="6ACE7BCF" w14:textId="77777777" w:rsidR="00534844" w:rsidRPr="00AC16FB" w:rsidRDefault="00000000" w:rsidP="00100EB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30.07.2024 19:53. Копия электронного документа. Версия СЭД: Documentolog 7.22.1. Положительный результат проверки ЭЦП</w:t>
          </w:r>
        </w:p>
      </w:tc>
    </w:tr>
    <w:tr w:rsidR="00AC16FB" w:rsidRPr="00AC16FB" w14:paraId="629BA6BE" w14:textId="77777777" w:rsidTr="00AC16FB">
      <w:trPr>
        <w:trHeight w:hRule="exact" w:val="1701"/>
      </w:trPr>
      <w:tc>
        <w:tcPr>
          <w:tcW w:w="538" w:type="dxa"/>
          <w:textDirection w:val="btLr"/>
        </w:tcPr>
        <w:p w14:paraId="0FD7BDDE" w14:textId="77777777" w:rsidR="00000000" w:rsidRPr="00AC16FB" w:rsidRDefault="00000000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91A02" w14:textId="77777777" w:rsidR="00F563E3" w:rsidRDefault="00F563E3">
      <w:r>
        <w:separator/>
      </w:r>
    </w:p>
  </w:footnote>
  <w:footnote w:type="continuationSeparator" w:id="0">
    <w:p w14:paraId="6422C247" w14:textId="77777777" w:rsidR="00F563E3" w:rsidRDefault="00F56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5695122"/>
      <w:docPartObj>
        <w:docPartGallery w:val="Page Numbers (Top of Page)"/>
        <w:docPartUnique/>
      </w:docPartObj>
    </w:sdtPr>
    <w:sdtContent>
      <w:p w14:paraId="2591B798" w14:textId="77777777" w:rsidR="00534844" w:rsidRDefault="0000000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D0221" w14:textId="77777777" w:rsidR="00534844" w:rsidRDefault="00534844">
    <w:pPr>
      <w:pStyle w:val="af9"/>
    </w:pPr>
  </w:p>
  <w:p w14:paraId="5987A9DE" w14:textId="77777777" w:rsidR="00000000" w:rsidRDefault="00000000">
    <w:r>
      <w:rPr>
        <w:noProof/>
      </w:rPr>
      <w:pict w14:anchorId="1DD3E0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просвещения Республики Казахстан - Нұржан Ж.Д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11B9F"/>
    <w:multiLevelType w:val="hybridMultilevel"/>
    <w:tmpl w:val="ADC4D03E"/>
    <w:lvl w:ilvl="0" w:tplc="81867DC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2A0EA078">
      <w:start w:val="1"/>
      <w:numFmt w:val="lowerLetter"/>
      <w:lvlText w:val="%2."/>
      <w:lvlJc w:val="left"/>
      <w:pPr>
        <w:ind w:left="1789" w:hanging="360"/>
      </w:pPr>
    </w:lvl>
    <w:lvl w:ilvl="2" w:tplc="8708C00A">
      <w:start w:val="1"/>
      <w:numFmt w:val="lowerRoman"/>
      <w:lvlText w:val="%3."/>
      <w:lvlJc w:val="right"/>
      <w:pPr>
        <w:ind w:left="2509" w:hanging="180"/>
      </w:pPr>
    </w:lvl>
    <w:lvl w:ilvl="3" w:tplc="D81C4AC8">
      <w:start w:val="1"/>
      <w:numFmt w:val="decimal"/>
      <w:lvlText w:val="%4."/>
      <w:lvlJc w:val="left"/>
      <w:pPr>
        <w:ind w:left="3229" w:hanging="360"/>
      </w:pPr>
    </w:lvl>
    <w:lvl w:ilvl="4" w:tplc="5C3CC9D0">
      <w:start w:val="1"/>
      <w:numFmt w:val="lowerLetter"/>
      <w:lvlText w:val="%5."/>
      <w:lvlJc w:val="left"/>
      <w:pPr>
        <w:ind w:left="3949" w:hanging="360"/>
      </w:pPr>
    </w:lvl>
    <w:lvl w:ilvl="5" w:tplc="A6464220">
      <w:start w:val="1"/>
      <w:numFmt w:val="lowerRoman"/>
      <w:lvlText w:val="%6."/>
      <w:lvlJc w:val="right"/>
      <w:pPr>
        <w:ind w:left="4669" w:hanging="180"/>
      </w:pPr>
    </w:lvl>
    <w:lvl w:ilvl="6" w:tplc="3D625A00">
      <w:start w:val="1"/>
      <w:numFmt w:val="decimal"/>
      <w:lvlText w:val="%7."/>
      <w:lvlJc w:val="left"/>
      <w:pPr>
        <w:ind w:left="5389" w:hanging="360"/>
      </w:pPr>
    </w:lvl>
    <w:lvl w:ilvl="7" w:tplc="40A8D160">
      <w:start w:val="1"/>
      <w:numFmt w:val="lowerLetter"/>
      <w:lvlText w:val="%8."/>
      <w:lvlJc w:val="left"/>
      <w:pPr>
        <w:ind w:left="6109" w:hanging="360"/>
      </w:pPr>
    </w:lvl>
    <w:lvl w:ilvl="8" w:tplc="05C23BE0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FB69AC"/>
    <w:multiLevelType w:val="hybridMultilevel"/>
    <w:tmpl w:val="51661DAC"/>
    <w:lvl w:ilvl="0" w:tplc="9E0CC4D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F42A711E">
      <w:start w:val="1"/>
      <w:numFmt w:val="lowerLetter"/>
      <w:lvlText w:val="%2."/>
      <w:lvlJc w:val="left"/>
      <w:pPr>
        <w:ind w:left="2150" w:hanging="360"/>
      </w:pPr>
    </w:lvl>
    <w:lvl w:ilvl="2" w:tplc="F9FA8B94">
      <w:start w:val="1"/>
      <w:numFmt w:val="lowerRoman"/>
      <w:lvlText w:val="%3."/>
      <w:lvlJc w:val="right"/>
      <w:pPr>
        <w:ind w:left="2870" w:hanging="180"/>
      </w:pPr>
    </w:lvl>
    <w:lvl w:ilvl="3" w:tplc="2E04BA46">
      <w:start w:val="1"/>
      <w:numFmt w:val="decimal"/>
      <w:lvlText w:val="%4."/>
      <w:lvlJc w:val="left"/>
      <w:pPr>
        <w:ind w:left="3590" w:hanging="360"/>
      </w:pPr>
    </w:lvl>
    <w:lvl w:ilvl="4" w:tplc="98383AE0">
      <w:start w:val="1"/>
      <w:numFmt w:val="lowerLetter"/>
      <w:lvlText w:val="%5."/>
      <w:lvlJc w:val="left"/>
      <w:pPr>
        <w:ind w:left="4310" w:hanging="360"/>
      </w:pPr>
    </w:lvl>
    <w:lvl w:ilvl="5" w:tplc="2C449C08">
      <w:start w:val="1"/>
      <w:numFmt w:val="lowerRoman"/>
      <w:lvlText w:val="%6."/>
      <w:lvlJc w:val="right"/>
      <w:pPr>
        <w:ind w:left="5030" w:hanging="180"/>
      </w:pPr>
    </w:lvl>
    <w:lvl w:ilvl="6" w:tplc="847AD744">
      <w:start w:val="1"/>
      <w:numFmt w:val="decimal"/>
      <w:lvlText w:val="%7."/>
      <w:lvlJc w:val="left"/>
      <w:pPr>
        <w:ind w:left="5750" w:hanging="360"/>
      </w:pPr>
    </w:lvl>
    <w:lvl w:ilvl="7" w:tplc="D5A833AC">
      <w:start w:val="1"/>
      <w:numFmt w:val="lowerLetter"/>
      <w:lvlText w:val="%8."/>
      <w:lvlJc w:val="left"/>
      <w:pPr>
        <w:ind w:left="6470" w:hanging="360"/>
      </w:pPr>
    </w:lvl>
    <w:lvl w:ilvl="8" w:tplc="D0027B12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5EEC5455"/>
    <w:multiLevelType w:val="hybridMultilevel"/>
    <w:tmpl w:val="14A6909E"/>
    <w:lvl w:ilvl="0" w:tplc="7FFA233A">
      <w:start w:val="1"/>
      <w:numFmt w:val="decimal"/>
      <w:lvlText w:val="%1."/>
      <w:lvlJc w:val="left"/>
      <w:pPr>
        <w:ind w:left="1353" w:hanging="360"/>
      </w:pPr>
      <w:rPr>
        <w:lang w:val="ru-RU"/>
      </w:rPr>
    </w:lvl>
    <w:lvl w:ilvl="1" w:tplc="E8A226BE">
      <w:start w:val="1"/>
      <w:numFmt w:val="lowerLetter"/>
      <w:lvlText w:val="%2."/>
      <w:lvlJc w:val="left"/>
      <w:pPr>
        <w:ind w:left="1440" w:hanging="360"/>
      </w:pPr>
    </w:lvl>
    <w:lvl w:ilvl="2" w:tplc="B2F2969A">
      <w:start w:val="1"/>
      <w:numFmt w:val="lowerRoman"/>
      <w:lvlText w:val="%3."/>
      <w:lvlJc w:val="right"/>
      <w:pPr>
        <w:ind w:left="2160" w:hanging="180"/>
      </w:pPr>
    </w:lvl>
    <w:lvl w:ilvl="3" w:tplc="2088638A">
      <w:start w:val="1"/>
      <w:numFmt w:val="decimal"/>
      <w:lvlText w:val="%4."/>
      <w:lvlJc w:val="left"/>
      <w:pPr>
        <w:ind w:left="2880" w:hanging="360"/>
      </w:pPr>
    </w:lvl>
    <w:lvl w:ilvl="4" w:tplc="3B14D418">
      <w:start w:val="1"/>
      <w:numFmt w:val="lowerLetter"/>
      <w:lvlText w:val="%5."/>
      <w:lvlJc w:val="left"/>
      <w:pPr>
        <w:ind w:left="3600" w:hanging="360"/>
      </w:pPr>
    </w:lvl>
    <w:lvl w:ilvl="5" w:tplc="21BC7ACC">
      <w:start w:val="1"/>
      <w:numFmt w:val="lowerRoman"/>
      <w:lvlText w:val="%6."/>
      <w:lvlJc w:val="right"/>
      <w:pPr>
        <w:ind w:left="4320" w:hanging="180"/>
      </w:pPr>
    </w:lvl>
    <w:lvl w:ilvl="6" w:tplc="8ACEA186">
      <w:start w:val="1"/>
      <w:numFmt w:val="decimal"/>
      <w:lvlText w:val="%7."/>
      <w:lvlJc w:val="left"/>
      <w:pPr>
        <w:ind w:left="5040" w:hanging="360"/>
      </w:pPr>
    </w:lvl>
    <w:lvl w:ilvl="7" w:tplc="FB385592">
      <w:start w:val="1"/>
      <w:numFmt w:val="lowerLetter"/>
      <w:lvlText w:val="%8."/>
      <w:lvlJc w:val="left"/>
      <w:pPr>
        <w:ind w:left="5760" w:hanging="360"/>
      </w:pPr>
    </w:lvl>
    <w:lvl w:ilvl="8" w:tplc="32402F40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7474">
    <w:abstractNumId w:val="2"/>
  </w:num>
  <w:num w:numId="2" w16cid:durableId="1459029022">
    <w:abstractNumId w:val="0"/>
  </w:num>
  <w:num w:numId="3" w16cid:durableId="17893191">
    <w:abstractNumId w:val="1"/>
  </w:num>
  <w:num w:numId="4" w16cid:durableId="3393513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3909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2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844"/>
    <w:rsid w:val="0045743A"/>
    <w:rsid w:val="00534844"/>
    <w:rsid w:val="00D0518D"/>
    <w:rsid w:val="00F5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399D"/>
  <w15:docId w15:val="{D66E5355-6E9F-4435-B80D-C2216873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pPr>
      <w:spacing w:before="4"/>
      <w:ind w:left="113" w:right="11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link w:val="a3"/>
    <w:uiPriority w:val="10"/>
    <w:qFormat/>
    <w:pPr>
      <w:spacing w:before="137"/>
      <w:ind w:right="354"/>
      <w:jc w:val="right"/>
    </w:pPr>
    <w:rPr>
      <w:rFonts w:ascii="arial mt" w:eastAsia="arial mt" w:hAnsi="arial mt" w:cs="arial mt"/>
      <w:sz w:val="38"/>
      <w:szCs w:val="38"/>
    </w:rPr>
  </w:style>
  <w:style w:type="paragraph" w:styleId="af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val="kk-KZ"/>
    </w:rPr>
  </w:style>
  <w:style w:type="paragraph" w:styleId="af7">
    <w:name w:val="No Spacing"/>
    <w:uiPriority w:val="1"/>
    <w:qFormat/>
    <w:pPr>
      <w:widowControl/>
    </w:pPr>
    <w:rPr>
      <w:lang w:val="ru-RU"/>
    </w:rPr>
  </w:style>
  <w:style w:type="table" w:styleId="af8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"/>
    <w:link w:val="afa"/>
    <w:uiPriority w:val="99"/>
    <w:pPr>
      <w:widowControl/>
      <w:tabs>
        <w:tab w:val="center" w:pos="4677"/>
        <w:tab w:val="right" w:pos="9355"/>
      </w:tabs>
    </w:pPr>
    <w:rPr>
      <w:sz w:val="24"/>
      <w:szCs w:val="24"/>
      <w:lang w:val="ru-RU" w:eastAsia="ar-SA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b">
    <w:name w:val="footer"/>
    <w:basedOn w:val="a"/>
    <w:link w:val="afc"/>
    <w:uiPriority w:val="99"/>
    <w:unhideWhenUsed/>
    <w:pPr>
      <w:tabs>
        <w:tab w:val="center" w:pos="4844"/>
        <w:tab w:val="right" w:pos="9689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BA1DA97-50F3-46D8-B07B-043E71A58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3115</Characters>
  <Application>Microsoft Office Word</Application>
  <DocSecurity>8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MONRK doc.cdr</dc:title>
  <dc:creator>1</dc:creator>
  <cp:lastModifiedBy>student</cp:lastModifiedBy>
  <cp:revision>2</cp:revision>
  <dcterms:created xsi:type="dcterms:W3CDTF">2024-08-20T09:00:00Z</dcterms:created>
  <dcterms:modified xsi:type="dcterms:W3CDTF">2024-08-20T09:00:00Z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CorelDRAW 2022</vt:lpwstr>
  </property>
  <property fmtid="{D5CDD505-2E9C-101B-9397-08002B2CF9AE}" pid="4" name="LastSaved">
    <vt:filetime>2022-06-28T00:00:00Z</vt:filetime>
  </property>
</Properties>
</file>